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A6F4A" w14:textId="77777777" w:rsidR="00D42E62" w:rsidRPr="0078363D" w:rsidRDefault="00D42E62" w:rsidP="00D42E62">
      <w:pPr>
        <w:pStyle w:val="BodyText"/>
        <w:ind w:left="5760" w:right="1589"/>
        <w:jc w:val="right"/>
        <w:rPr>
          <w:rFonts w:ascii="Candara" w:hAnsi="Candara"/>
          <w:w w:val="120"/>
        </w:rPr>
      </w:pPr>
      <w:r w:rsidRPr="0078363D">
        <w:rPr>
          <w:rFonts w:ascii="Candara" w:hAnsi="Candara"/>
          <w:w w:val="120"/>
        </w:rPr>
        <w:t>Chapters Barn</w:t>
      </w:r>
    </w:p>
    <w:p w14:paraId="157C448D" w14:textId="77777777" w:rsidR="00D42E62" w:rsidRPr="0078363D" w:rsidRDefault="00D42E62" w:rsidP="00D42E62">
      <w:pPr>
        <w:pStyle w:val="BodyText"/>
        <w:ind w:left="5760" w:right="1589"/>
        <w:jc w:val="right"/>
        <w:rPr>
          <w:rFonts w:ascii="Candara" w:hAnsi="Candara"/>
          <w:w w:val="120"/>
        </w:rPr>
      </w:pPr>
      <w:proofErr w:type="spellStart"/>
      <w:r w:rsidRPr="0078363D">
        <w:rPr>
          <w:rFonts w:ascii="Candara" w:hAnsi="Candara"/>
          <w:w w:val="120"/>
        </w:rPr>
        <w:t>Wolseys</w:t>
      </w:r>
      <w:proofErr w:type="spellEnd"/>
      <w:r w:rsidRPr="0078363D">
        <w:rPr>
          <w:rFonts w:ascii="Candara" w:hAnsi="Candara"/>
          <w:w w:val="120"/>
        </w:rPr>
        <w:t xml:space="preserve"> Chase</w:t>
      </w:r>
    </w:p>
    <w:p w14:paraId="5B5E8074" w14:textId="77777777" w:rsidR="00D42E62" w:rsidRPr="0078363D" w:rsidRDefault="00D42E62" w:rsidP="00D42E62">
      <w:pPr>
        <w:pStyle w:val="BodyText"/>
        <w:ind w:left="5760" w:right="1589"/>
        <w:jc w:val="right"/>
        <w:rPr>
          <w:rFonts w:ascii="Candara" w:hAnsi="Candara"/>
          <w:w w:val="120"/>
        </w:rPr>
      </w:pPr>
      <w:proofErr w:type="spellStart"/>
      <w:r w:rsidRPr="0078363D">
        <w:rPr>
          <w:rFonts w:ascii="Candara" w:hAnsi="Candara"/>
          <w:w w:val="120"/>
        </w:rPr>
        <w:t>Duton</w:t>
      </w:r>
      <w:proofErr w:type="spellEnd"/>
      <w:r w:rsidRPr="0078363D">
        <w:rPr>
          <w:rFonts w:ascii="Candara" w:hAnsi="Candara"/>
          <w:w w:val="120"/>
        </w:rPr>
        <w:t xml:space="preserve"> Hill</w:t>
      </w:r>
    </w:p>
    <w:p w14:paraId="5372DAED" w14:textId="77777777" w:rsidR="00D42E62" w:rsidRPr="0078363D" w:rsidRDefault="00D42E62" w:rsidP="00D42E62">
      <w:pPr>
        <w:pStyle w:val="BodyText"/>
        <w:ind w:left="5760" w:right="1589"/>
        <w:jc w:val="right"/>
        <w:rPr>
          <w:rFonts w:ascii="Candara" w:hAnsi="Candara"/>
          <w:w w:val="120"/>
        </w:rPr>
      </w:pPr>
      <w:r w:rsidRPr="0078363D">
        <w:rPr>
          <w:rFonts w:ascii="Candara" w:hAnsi="Candara"/>
          <w:w w:val="120"/>
        </w:rPr>
        <w:t>Nr Dunmow</w:t>
      </w:r>
    </w:p>
    <w:p w14:paraId="78458871" w14:textId="77777777" w:rsidR="00D42E62" w:rsidRPr="0078363D" w:rsidRDefault="00D42E62" w:rsidP="00D42E62">
      <w:pPr>
        <w:pStyle w:val="BodyText"/>
        <w:ind w:left="5760" w:right="1589"/>
        <w:jc w:val="right"/>
        <w:rPr>
          <w:rFonts w:ascii="Candara" w:hAnsi="Candara"/>
          <w:w w:val="120"/>
        </w:rPr>
      </w:pPr>
      <w:r w:rsidRPr="0078363D">
        <w:rPr>
          <w:rFonts w:ascii="Candara" w:hAnsi="Candara"/>
          <w:w w:val="120"/>
        </w:rPr>
        <w:t xml:space="preserve">Essex </w:t>
      </w:r>
    </w:p>
    <w:p w14:paraId="1E9048CB" w14:textId="77777777" w:rsidR="00D42E62" w:rsidRPr="0078363D" w:rsidRDefault="00D42E62" w:rsidP="00D42E62">
      <w:pPr>
        <w:pStyle w:val="BodyText"/>
        <w:ind w:left="5760" w:right="1589"/>
        <w:jc w:val="right"/>
        <w:rPr>
          <w:rFonts w:ascii="Candara" w:hAnsi="Candara"/>
          <w:w w:val="120"/>
        </w:rPr>
      </w:pPr>
      <w:r w:rsidRPr="0078363D">
        <w:rPr>
          <w:rFonts w:ascii="Candara" w:hAnsi="Candara"/>
          <w:w w:val="120"/>
        </w:rPr>
        <w:t>CM6 2DU</w:t>
      </w:r>
    </w:p>
    <w:p w14:paraId="2045633F" w14:textId="77777777" w:rsidR="00D42E62" w:rsidRPr="0078363D" w:rsidRDefault="00D42E62" w:rsidP="00D42E62">
      <w:pPr>
        <w:rPr>
          <w:rFonts w:ascii="Candara" w:hAnsi="Candara"/>
        </w:rPr>
      </w:pPr>
      <w:r w:rsidRPr="0078363D">
        <w:rPr>
          <w:rFonts w:ascii="Candara" w:hAnsi="Candara"/>
        </w:rPr>
        <w:t xml:space="preserve">                                                                                                          </w:t>
      </w:r>
    </w:p>
    <w:p w14:paraId="7B7CC472" w14:textId="2984A484" w:rsidR="00D42E62" w:rsidRPr="00D42E62" w:rsidRDefault="00D42E62" w:rsidP="00D42E62">
      <w:pPr>
        <w:rPr>
          <w:rFonts w:ascii="Candara" w:hAnsi="Candara"/>
        </w:rPr>
      </w:pPr>
      <w:r w:rsidRPr="0078363D">
        <w:rPr>
          <w:rFonts w:ascii="Candara" w:hAnsi="Candara"/>
        </w:rPr>
        <w:t>1</w:t>
      </w:r>
      <w:r w:rsidRPr="0078363D">
        <w:rPr>
          <w:rFonts w:ascii="Candara" w:hAnsi="Candara"/>
          <w:vertAlign w:val="superscript"/>
        </w:rPr>
        <w:t>st</w:t>
      </w:r>
      <w:r w:rsidRPr="0078363D">
        <w:rPr>
          <w:rFonts w:ascii="Candara" w:hAnsi="Candara"/>
        </w:rPr>
        <w:t xml:space="preserve"> August 2025</w:t>
      </w:r>
    </w:p>
    <w:p w14:paraId="05C1A24D" w14:textId="77AAB814" w:rsidR="00D42E62" w:rsidRPr="00D42E62" w:rsidRDefault="00D42E62" w:rsidP="00D42E6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42E62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Subject: Evidence to Support DHCA Obtaining an ACV and Objection to Essex Wildlife Trust Auctioning the Piece of Land</w:t>
      </w:r>
    </w:p>
    <w:p w14:paraId="707C0503" w14:textId="77777777" w:rsidR="00D42E62" w:rsidRPr="00D42E62" w:rsidRDefault="00D42E62" w:rsidP="00D42E6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42E6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Dear Parish Council / DHCA,</w:t>
      </w:r>
    </w:p>
    <w:p w14:paraId="60D94843" w14:textId="5D73DDAB" w:rsidR="00D42E62" w:rsidRPr="00D42E62" w:rsidRDefault="00D42E62" w:rsidP="00D42E6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42E6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I’m writing as a local resident in my thirties, living with my partner and our dog at Chap</w:t>
      </w:r>
      <w:r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</w:t>
      </w:r>
      <w:r w:rsidRPr="00D42E6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ers Barn, Worsley’s Chase, to offer my full support for the </w:t>
      </w:r>
      <w:r w:rsidRPr="00D42E62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Asset of Community Value (ACV)</w:t>
      </w:r>
      <w:r w:rsidRPr="00D42E6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 application being made by the </w:t>
      </w:r>
      <w:proofErr w:type="spellStart"/>
      <w:r w:rsidRPr="00D42E6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Duton</w:t>
      </w:r>
      <w:proofErr w:type="spellEnd"/>
      <w:r w:rsidRPr="00D42E6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Hill Community Association, and to object to the planned </w:t>
      </w:r>
      <w:r w:rsidRPr="00D42E62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auction of this land by Essex Wildlife Trust (EWT)</w:t>
      </w:r>
      <w:r w:rsidRPr="00D42E6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.</w:t>
      </w:r>
    </w:p>
    <w:p w14:paraId="0AB61C11" w14:textId="77777777" w:rsidR="00D42E62" w:rsidRPr="00D42E62" w:rsidRDefault="00D42E62" w:rsidP="00D42E6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42E6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This </w:t>
      </w:r>
      <w:proofErr w:type="gramStart"/>
      <w:r w:rsidRPr="00D42E6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particular green</w:t>
      </w:r>
      <w:proofErr w:type="gramEnd"/>
      <w:r w:rsidRPr="00D42E6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space is a key part of our everyday lives—it’s where we walk our dog, bump into neighbours, and enjoy a peaceful, accessible spot in the centre of the village. It's not just land—it’s </w:t>
      </w:r>
      <w:r w:rsidRPr="00D42E62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a living, breathing part of our community life</w:t>
      </w:r>
      <w:r w:rsidRPr="00D42E6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.</w:t>
      </w:r>
    </w:p>
    <w:p w14:paraId="075F76F8" w14:textId="0594F0DD" w:rsidR="00D42E62" w:rsidRPr="00D42E62" w:rsidRDefault="00D42E62" w:rsidP="00D42E6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42E6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It’s also one of the few open spaces in </w:t>
      </w:r>
      <w:proofErr w:type="spellStart"/>
      <w:r w:rsidRPr="00D42E6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Duton</w:t>
      </w:r>
      <w:proofErr w:type="spellEnd"/>
      <w:r w:rsidRPr="00D42E6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Hill that is regularly used and maintained by local people, not institutions. </w:t>
      </w:r>
      <w:proofErr w:type="gramStart"/>
      <w:r w:rsidRPr="00D42E6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From dog walkers and families,</w:t>
      </w:r>
      <w:proofErr w:type="gramEnd"/>
      <w:r w:rsidRPr="00D42E6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to football match attendees and visitors to the </w:t>
      </w:r>
      <w:proofErr w:type="spellStart"/>
      <w:r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villiage</w:t>
      </w:r>
      <w:proofErr w:type="spellEnd"/>
      <w:r w:rsidRPr="00D42E6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it’s used by many and relied on even more. For those of us without large gardens or access to wider countryside without getting in the car, </w:t>
      </w:r>
      <w:r w:rsidRPr="00D42E62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this space provides a vital outlet for wellbeing, exercise, and social connection</w:t>
      </w:r>
      <w:r w:rsidRPr="00D42E6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.</w:t>
      </w:r>
    </w:p>
    <w:p w14:paraId="7463C3CF" w14:textId="77777777" w:rsidR="00D42E62" w:rsidRPr="00D42E62" w:rsidRDefault="00D42E62" w:rsidP="00D42E6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42E6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The worry now is that if sold at auction, we lose all say in its future. A private buyer may fence it off, neglect it, or prevent access altogether. That would be a huge loss for the village—not just practically in terms of </w:t>
      </w:r>
      <w:r w:rsidRPr="00D42E62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event parking and access relief</w:t>
      </w:r>
      <w:r w:rsidRPr="00D42E6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, but emotionally too. It would chip away at the shared identity and togetherness that villages like </w:t>
      </w:r>
      <w:proofErr w:type="spellStart"/>
      <w:r w:rsidRPr="00D42E6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Duton</w:t>
      </w:r>
      <w:proofErr w:type="spellEnd"/>
      <w:r w:rsidRPr="00D42E6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Hill are built on.</w:t>
      </w:r>
    </w:p>
    <w:p w14:paraId="325BD37C" w14:textId="77777777" w:rsidR="00D42E62" w:rsidRPr="00D42E62" w:rsidRDefault="00D42E62" w:rsidP="00D42E6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42E6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While Essex Wildlife Trust may no longer wish to retain the land, we firmly believe it should be kept </w:t>
      </w:r>
      <w:r w:rsidRPr="00D42E62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in the hands of the community</w:t>
      </w:r>
      <w:r w:rsidRPr="00D42E6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, where it already serves a real and present value. Supporting the ACV application is a way of protecting this space for the future—for current residents, future generations, and even the dogs who see it as their daily route!</w:t>
      </w:r>
    </w:p>
    <w:p w14:paraId="07CD1C7C" w14:textId="77777777" w:rsidR="00D42E62" w:rsidRPr="00D42E62" w:rsidRDefault="00D42E62" w:rsidP="00D42E6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42E6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 fully back the DHCA’s efforts and sincerely hope this letter contributes toward the case for community protection of the land.</w:t>
      </w:r>
    </w:p>
    <w:p w14:paraId="62CA6BC1" w14:textId="77777777" w:rsidR="00D42E62" w:rsidRPr="00D42E62" w:rsidRDefault="00D42E62" w:rsidP="00D42E6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42E6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Many thanks for your time and ongoing work for </w:t>
      </w:r>
      <w:proofErr w:type="spellStart"/>
      <w:r w:rsidRPr="00D42E6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Duton</w:t>
      </w:r>
      <w:proofErr w:type="spellEnd"/>
      <w:r w:rsidRPr="00D42E6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Hill.</w:t>
      </w:r>
    </w:p>
    <w:p w14:paraId="16E0625D" w14:textId="5E7C4478" w:rsidR="0069698A" w:rsidRPr="00D42E62" w:rsidRDefault="00D42E62" w:rsidP="00D42E6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42E6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Warm regards,</w:t>
      </w:r>
      <w:r w:rsidRPr="00D42E6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D42E62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Daniel Reed</w:t>
      </w:r>
      <w:r w:rsidRPr="00D42E6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  <w:t>Resident, Chap</w:t>
      </w:r>
      <w:r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</w:t>
      </w:r>
      <w:r w:rsidRPr="00D42E6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ers Barn</w:t>
      </w:r>
      <w:r w:rsidRPr="00D42E6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  <w:t xml:space="preserve">Worsley’s Chase, </w:t>
      </w:r>
      <w:proofErr w:type="spellStart"/>
      <w:r w:rsidRPr="00D42E6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Duton</w:t>
      </w:r>
      <w:proofErr w:type="spellEnd"/>
      <w:r w:rsidRPr="00D42E6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Hill</w:t>
      </w:r>
    </w:p>
    <w:sectPr w:rsidR="0069698A" w:rsidRPr="00D42E6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E62"/>
    <w:rsid w:val="0010033B"/>
    <w:rsid w:val="004C0CEA"/>
    <w:rsid w:val="005F7926"/>
    <w:rsid w:val="0069698A"/>
    <w:rsid w:val="009515CF"/>
    <w:rsid w:val="00B245A5"/>
    <w:rsid w:val="00D42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3A913F"/>
  <w15:chartTrackingRefBased/>
  <w15:docId w15:val="{EA414A53-07AE-DA46-9AE1-77E343A1A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42E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42E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2E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2E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2E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2E6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2E6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2E6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2E6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2E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42E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2E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2E6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2E6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2E6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2E6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2E6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2E6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42E6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42E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2E6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42E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42E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42E6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42E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42E6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2E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2E6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42E62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D42E62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D42E62"/>
    <w:rPr>
      <w:b/>
      <w:bCs/>
    </w:rPr>
  </w:style>
  <w:style w:type="character" w:customStyle="1" w:styleId="apple-converted-space">
    <w:name w:val="apple-converted-space"/>
    <w:basedOn w:val="DefaultParagraphFont"/>
    <w:rsid w:val="00D42E62"/>
  </w:style>
  <w:style w:type="paragraph" w:styleId="BodyText">
    <w:name w:val="Body Text"/>
    <w:basedOn w:val="Normal"/>
    <w:link w:val="BodyTextChar"/>
    <w:uiPriority w:val="1"/>
    <w:qFormat/>
    <w:rsid w:val="00D42E62"/>
    <w:pPr>
      <w:widowControl w:val="0"/>
      <w:autoSpaceDE w:val="0"/>
      <w:autoSpaceDN w:val="0"/>
    </w:pPr>
    <w:rPr>
      <w:rFonts w:ascii="Calibri" w:eastAsia="Calibri" w:hAnsi="Calibri" w:cs="Calibri"/>
      <w:kern w:val="0"/>
      <w:sz w:val="22"/>
      <w:szCs w:val="22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D42E62"/>
    <w:rPr>
      <w:rFonts w:ascii="Calibri" w:eastAsia="Calibri" w:hAnsi="Calibri" w:cs="Calibri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17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351</Words>
  <Characters>2002</Characters>
  <Application>Microsoft Office Word</Application>
  <DocSecurity>0</DocSecurity>
  <Lines>16</Lines>
  <Paragraphs>4</Paragraphs>
  <ScaleCrop>false</ScaleCrop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 Hall</dc:creator>
  <cp:keywords/>
  <dc:description/>
  <cp:lastModifiedBy>Katy Hall</cp:lastModifiedBy>
  <cp:revision>1</cp:revision>
  <dcterms:created xsi:type="dcterms:W3CDTF">2025-08-01T12:57:00Z</dcterms:created>
  <dcterms:modified xsi:type="dcterms:W3CDTF">2025-08-01T12:59:00Z</dcterms:modified>
</cp:coreProperties>
</file>